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43001-397/2021</w:t>
            </w:r>
            <w:r w:rsidR="00857CF0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B11F7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D-100/21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AA5BF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06</w:t>
            </w:r>
            <w:r w:rsidR="00780EDD">
              <w:rPr>
                <w:rFonts w:ascii="Arial" w:hAnsi="Arial" w:cs="Arial"/>
                <w:color w:val="0000FF"/>
                <w:sz w:val="16"/>
                <w:szCs w:val="16"/>
              </w:rPr>
              <w:t>.09.2021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80ED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2431-21-001473/0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780EDD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nadvoza preko železnice v Dornberku na R1-204/1012 v km 8,260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857CF0">
        <w:rPr>
          <w:rFonts w:ascii="Tahoma" w:hAnsi="Tahoma" w:cs="Tahoma"/>
          <w:b/>
          <w:color w:val="333333"/>
          <w:sz w:val="22"/>
          <w:szCs w:val="22"/>
        </w:rPr>
        <w:t>JN005886/2021-W01 - D-100/21; Rekonstrukcija nadvoza preko železnice v Dornberku na R1-204/1012 v km 8,260, datum objave: 30.08.2021</w:t>
      </w:r>
    </w:p>
    <w:p w:rsidR="00857CF0" w:rsidRPr="00857CF0" w:rsidRDefault="004B11F7" w:rsidP="00857CF0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07</w:t>
      </w:r>
      <w:r w:rsidR="00874444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.09.2021   13</w:t>
      </w:r>
      <w:r w:rsidR="00857CF0"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57</w:t>
      </w:r>
      <w:r w:rsidR="00857CF0" w:rsidRPr="00857CF0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857CF0" w:rsidRPr="00857CF0" w:rsidRDefault="00857CF0" w:rsidP="00857CF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857CF0" w:rsidRPr="00874444" w:rsidRDefault="00857CF0" w:rsidP="00874444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874444" w:rsidRPr="004B11F7" w:rsidRDefault="004B11F7" w:rsidP="004B11F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B11F7">
        <w:rPr>
          <w:rFonts w:ascii="Tahoma" w:hAnsi="Tahoma" w:cs="Tahoma"/>
          <w:color w:val="333333"/>
          <w:sz w:val="22"/>
          <w:szCs w:val="22"/>
        </w:rPr>
        <w:t>Spoštovani</w:t>
      </w:r>
      <w:r w:rsidRPr="004B11F7">
        <w:rPr>
          <w:rFonts w:ascii="Tahoma" w:hAnsi="Tahoma" w:cs="Tahoma"/>
          <w:color w:val="333333"/>
          <w:sz w:val="22"/>
          <w:szCs w:val="22"/>
        </w:rPr>
        <w:br/>
      </w:r>
      <w:r w:rsidRPr="004B11F7">
        <w:rPr>
          <w:rFonts w:ascii="Tahoma" w:hAnsi="Tahoma" w:cs="Tahoma"/>
          <w:color w:val="333333"/>
          <w:sz w:val="22"/>
          <w:szCs w:val="22"/>
        </w:rPr>
        <w:br/>
        <w:t>V popisu del se pri sanacijskih delih izvede pripravo in vgraditev cementne malte.</w:t>
      </w:r>
      <w:r w:rsidRPr="004B11F7">
        <w:rPr>
          <w:rFonts w:ascii="Tahoma" w:hAnsi="Tahoma" w:cs="Tahoma"/>
          <w:color w:val="333333"/>
          <w:sz w:val="22"/>
          <w:szCs w:val="22"/>
        </w:rPr>
        <w:br/>
      </w:r>
      <w:r w:rsidRPr="004B11F7">
        <w:rPr>
          <w:rFonts w:ascii="Tahoma" w:hAnsi="Tahoma" w:cs="Tahoma"/>
          <w:color w:val="333333"/>
          <w:sz w:val="22"/>
          <w:szCs w:val="22"/>
        </w:rPr>
        <w:br/>
        <w:t xml:space="preserve">Menimo, da je za trajno sanacijo nujno uporabit cementno malto z dodatkom umetnih vlaken in </w:t>
      </w:r>
      <w:proofErr w:type="spellStart"/>
      <w:r w:rsidRPr="004B11F7">
        <w:rPr>
          <w:rFonts w:ascii="Tahoma" w:hAnsi="Tahoma" w:cs="Tahoma"/>
          <w:color w:val="333333"/>
          <w:sz w:val="22"/>
          <w:szCs w:val="22"/>
        </w:rPr>
        <w:t>mikrosilike</w:t>
      </w:r>
      <w:proofErr w:type="spellEnd"/>
      <w:r w:rsidRPr="004B11F7">
        <w:rPr>
          <w:rFonts w:ascii="Tahoma" w:hAnsi="Tahoma" w:cs="Tahoma"/>
          <w:color w:val="333333"/>
          <w:sz w:val="22"/>
          <w:szCs w:val="22"/>
        </w:rPr>
        <w:t>.</w:t>
      </w:r>
      <w:r w:rsidRPr="004B11F7">
        <w:rPr>
          <w:rFonts w:ascii="Tahoma" w:hAnsi="Tahoma" w:cs="Tahoma"/>
          <w:color w:val="333333"/>
          <w:sz w:val="22"/>
          <w:szCs w:val="22"/>
        </w:rPr>
        <w:br/>
      </w:r>
      <w:r w:rsidRPr="004B11F7">
        <w:rPr>
          <w:rFonts w:ascii="Tahoma" w:hAnsi="Tahoma" w:cs="Tahoma"/>
          <w:color w:val="333333"/>
          <w:sz w:val="22"/>
          <w:szCs w:val="22"/>
        </w:rPr>
        <w:br/>
        <w:t>Prosimo, da se korigira popis del pri postavkah 55 637, 55 645, 55 655,.</w:t>
      </w:r>
    </w:p>
    <w:p w:rsidR="004B11F7" w:rsidRPr="004B11F7" w:rsidRDefault="004B11F7" w:rsidP="004B11F7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4B11F7" w:rsidRDefault="004B11F7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4B11F7" w:rsidRPr="00A9293C" w:rsidRDefault="004B11F7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A5BF9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562F7C" w:rsidRDefault="00562F7C" w:rsidP="00562F7C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Projektna dokumentacija in popis del sta bila izdelana s strani izkušenega projektanta, na osnovi Poročila o preiskavah materialno tehničnega stanja, ki ga je izdelala pooblaščena institucija. Projektna dokumentacija in predvideni ukrepi so bili tudi pregledani s strani recenzentov.</w:t>
      </w:r>
    </w:p>
    <w:p w:rsidR="00562F7C" w:rsidRPr="00A9293C" w:rsidRDefault="00562F7C" w:rsidP="00562F7C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Naročnik zato ne bo spreminjal popisov del. </w:t>
      </w:r>
    </w:p>
    <w:p w:rsidR="00562F7C" w:rsidRPr="00637BE6" w:rsidRDefault="00562F7C" w:rsidP="00562F7C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DD" w:rsidRDefault="00780EDD">
      <w:r>
        <w:separator/>
      </w:r>
    </w:p>
  </w:endnote>
  <w:endnote w:type="continuationSeparator" w:id="0">
    <w:p w:rsidR="00780EDD" w:rsidRDefault="0078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0E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80EDD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80EDD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DD" w:rsidRDefault="00780EDD">
      <w:r>
        <w:separator/>
      </w:r>
    </w:p>
  </w:footnote>
  <w:footnote w:type="continuationSeparator" w:id="0">
    <w:p w:rsidR="00780EDD" w:rsidRDefault="0078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EDD" w:rsidRDefault="00780E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80ED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DD"/>
    <w:rsid w:val="000646A9"/>
    <w:rsid w:val="001374F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11F7"/>
    <w:rsid w:val="004B34B5"/>
    <w:rsid w:val="00556816"/>
    <w:rsid w:val="00562F7C"/>
    <w:rsid w:val="00634B0D"/>
    <w:rsid w:val="00637BE6"/>
    <w:rsid w:val="00780EDD"/>
    <w:rsid w:val="00857CF0"/>
    <w:rsid w:val="00874444"/>
    <w:rsid w:val="009B1FD9"/>
    <w:rsid w:val="00A05C73"/>
    <w:rsid w:val="00A17575"/>
    <w:rsid w:val="00AA5BF9"/>
    <w:rsid w:val="00AD3747"/>
    <w:rsid w:val="00C6684D"/>
    <w:rsid w:val="00DB7CDA"/>
    <w:rsid w:val="00DD5EB7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CB1D366-61D8-4357-9E7A-D707D3CE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857CF0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7CF0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85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94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66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140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2021-09-07T11:59:00Z</dcterms:created>
  <dcterms:modified xsi:type="dcterms:W3CDTF">2021-09-08T11:36:00Z</dcterms:modified>
</cp:coreProperties>
</file>